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5"/>
      </w:tblGrid>
      <w:tr w:rsidR="00F86FDC" w:rsidRPr="00F86FDC" w:rsidTr="005B32DF">
        <w:trPr>
          <w:tblCellSpacing w:w="0" w:type="dxa"/>
        </w:trPr>
        <w:tc>
          <w:tcPr>
            <w:tcW w:w="9825" w:type="dxa"/>
            <w:vAlign w:val="center"/>
            <w:hideMark/>
          </w:tcPr>
          <w:p w:rsidR="00F86FDC" w:rsidRPr="00F86FDC" w:rsidRDefault="00F86FDC" w:rsidP="00F86FDC">
            <w:pPr>
              <w:tabs>
                <w:tab w:val="clear" w:pos="1440"/>
              </w:tabs>
              <w:spacing w:after="240"/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t xml:space="preserve">Authors, please upload your paper </w:t>
            </w:r>
            <w:hyperlink r:id="rId4" w:history="1">
              <w:r w:rsidRPr="005B32DF">
                <w:rPr>
                  <w:rFonts w:ascii="Arial" w:hAnsi="Arial" w:cs="Arial"/>
                  <w:color w:val="0000FF"/>
                  <w:szCs w:val="22"/>
                  <w:u w:val="single"/>
                </w:rPr>
                <w:t>here</w:t>
              </w:r>
            </w:hyperlink>
            <w:r w:rsidRPr="00F86FDC">
              <w:rPr>
                <w:rFonts w:ascii="Arial" w:hAnsi="Arial" w:cs="Arial"/>
                <w:szCs w:val="22"/>
              </w:rPr>
              <w:t xml:space="preserve">. </w:t>
            </w:r>
          </w:p>
        </w:tc>
      </w:tr>
      <w:tr w:rsidR="00F86FDC" w:rsidRPr="00F86FDC" w:rsidTr="005B32DF">
        <w:trPr>
          <w:tblCellSpacing w:w="0" w:type="dxa"/>
        </w:trPr>
        <w:tc>
          <w:tcPr>
            <w:tcW w:w="9825" w:type="dxa"/>
            <w:vAlign w:val="center"/>
            <w:hideMark/>
          </w:tcPr>
          <w:p w:rsidR="00F86FDC" w:rsidRPr="00F86FDC" w:rsidRDefault="00F86FDC" w:rsidP="00F86FDC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t xml:space="preserve">NATIONAL BUREAU OF ECONOMIC RESEARCH, INC. </w:t>
            </w:r>
          </w:p>
        </w:tc>
      </w:tr>
      <w:tr w:rsidR="00F86FDC" w:rsidRPr="00F86FDC" w:rsidTr="005B32DF">
        <w:trPr>
          <w:tblCellSpacing w:w="0" w:type="dxa"/>
        </w:trPr>
        <w:tc>
          <w:tcPr>
            <w:tcW w:w="9825" w:type="dxa"/>
            <w:vAlign w:val="center"/>
            <w:hideMark/>
          </w:tcPr>
          <w:p w:rsidR="00F86FDC" w:rsidRPr="00F86FDC" w:rsidRDefault="00F86FDC" w:rsidP="00F86FDC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t xml:space="preserve">SI 2014 Environmental &amp; Energy Economics </w:t>
            </w:r>
          </w:p>
        </w:tc>
      </w:tr>
      <w:tr w:rsidR="00F86FDC" w:rsidRPr="00F86FDC" w:rsidTr="005B32DF">
        <w:trPr>
          <w:tblCellSpacing w:w="0" w:type="dxa"/>
        </w:trPr>
        <w:tc>
          <w:tcPr>
            <w:tcW w:w="9825" w:type="dxa"/>
            <w:vAlign w:val="center"/>
            <w:hideMark/>
          </w:tcPr>
          <w:p w:rsidR="00F86FDC" w:rsidRPr="00F86FDC" w:rsidRDefault="005B32DF" w:rsidP="005B32DF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Meredith </w:t>
            </w:r>
            <w:proofErr w:type="spellStart"/>
            <w:r>
              <w:rPr>
                <w:rFonts w:ascii="Arial" w:hAnsi="Arial" w:cs="Arial"/>
                <w:szCs w:val="22"/>
              </w:rPr>
              <w:t>Fowlie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and </w:t>
            </w:r>
            <w:r w:rsidRPr="00F86FDC">
              <w:rPr>
                <w:rFonts w:ascii="Arial" w:hAnsi="Arial" w:cs="Arial"/>
                <w:szCs w:val="22"/>
              </w:rPr>
              <w:t>Micha</w:t>
            </w:r>
            <w:r>
              <w:rPr>
                <w:rFonts w:ascii="Arial" w:hAnsi="Arial" w:cs="Arial"/>
                <w:szCs w:val="22"/>
              </w:rPr>
              <w:t>el Greenstone</w:t>
            </w:r>
            <w:r w:rsidR="00F86FDC" w:rsidRPr="00F86FDC">
              <w:rPr>
                <w:rFonts w:ascii="Arial" w:hAnsi="Arial" w:cs="Arial"/>
                <w:szCs w:val="22"/>
              </w:rPr>
              <w:t xml:space="preserve">, Organizers </w:t>
            </w:r>
          </w:p>
        </w:tc>
      </w:tr>
      <w:tr w:rsidR="00F86FDC" w:rsidRPr="00F86FDC" w:rsidTr="005B32DF">
        <w:trPr>
          <w:tblCellSpacing w:w="0" w:type="dxa"/>
        </w:trPr>
        <w:tc>
          <w:tcPr>
            <w:tcW w:w="9825" w:type="dxa"/>
            <w:vAlign w:val="center"/>
            <w:hideMark/>
          </w:tcPr>
          <w:p w:rsidR="00F86FDC" w:rsidRPr="00F86FDC" w:rsidRDefault="00F86FDC" w:rsidP="00F86FDC">
            <w:pPr>
              <w:tabs>
                <w:tab w:val="clear" w:pos="1440"/>
              </w:tabs>
              <w:spacing w:after="240"/>
              <w:jc w:val="center"/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t xml:space="preserve">July 21-22, 2014 </w:t>
            </w:r>
          </w:p>
        </w:tc>
      </w:tr>
      <w:tr w:rsidR="00F86FDC" w:rsidRPr="00F86FDC" w:rsidTr="005B32DF">
        <w:trPr>
          <w:tblCellSpacing w:w="0" w:type="dxa"/>
        </w:trPr>
        <w:tc>
          <w:tcPr>
            <w:tcW w:w="9825" w:type="dxa"/>
            <w:vAlign w:val="center"/>
            <w:hideMark/>
          </w:tcPr>
          <w:p w:rsidR="00F86FDC" w:rsidRPr="00F86FDC" w:rsidRDefault="00804577" w:rsidP="00F86FDC">
            <w:pPr>
              <w:tabs>
                <w:tab w:val="clear" w:pos="1440"/>
              </w:tabs>
              <w:jc w:val="center"/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t xml:space="preserve">Royal </w:t>
            </w:r>
            <w:proofErr w:type="spellStart"/>
            <w:r w:rsidRPr="005B32DF">
              <w:rPr>
                <w:rFonts w:ascii="Arial" w:hAnsi="Arial" w:cs="Arial"/>
                <w:szCs w:val="22"/>
              </w:rPr>
              <w:t>Sonesta</w:t>
            </w:r>
            <w:proofErr w:type="spellEnd"/>
            <w:r w:rsidRPr="005B32DF">
              <w:rPr>
                <w:rFonts w:ascii="Arial" w:hAnsi="Arial" w:cs="Arial"/>
                <w:szCs w:val="22"/>
              </w:rPr>
              <w:t xml:space="preserve"> Hotel</w:t>
            </w:r>
            <w:r w:rsidRPr="005B32DF">
              <w:rPr>
                <w:rFonts w:ascii="Arial" w:hAnsi="Arial" w:cs="Arial"/>
                <w:szCs w:val="22"/>
              </w:rPr>
              <w:br/>
              <w:t>40 Edwin H. Land Blvd.</w:t>
            </w:r>
            <w:r w:rsidRPr="005B32DF">
              <w:rPr>
                <w:rFonts w:ascii="Arial" w:hAnsi="Arial" w:cs="Arial"/>
                <w:szCs w:val="22"/>
              </w:rPr>
              <w:br/>
              <w:t>Cambridge, MA</w:t>
            </w:r>
            <w:r w:rsidRPr="005B32DF">
              <w:rPr>
                <w:rFonts w:ascii="Arial" w:hAnsi="Arial" w:cs="Arial"/>
                <w:szCs w:val="22"/>
              </w:rPr>
              <w:br/>
            </w:r>
            <w:r w:rsidRPr="005B32DF">
              <w:rPr>
                <w:rFonts w:ascii="Arial" w:hAnsi="Arial" w:cs="Arial"/>
                <w:szCs w:val="22"/>
              </w:rPr>
              <w:br/>
              <w:t>Charles Suite</w:t>
            </w:r>
            <w:r w:rsidRPr="005B32DF">
              <w:rPr>
                <w:rFonts w:ascii="Arial" w:hAnsi="Arial" w:cs="Arial"/>
                <w:szCs w:val="22"/>
              </w:rPr>
              <w:br/>
            </w:r>
          </w:p>
        </w:tc>
      </w:tr>
      <w:tr w:rsidR="00F86FDC" w:rsidRPr="00F86FDC" w:rsidTr="005B32DF">
        <w:trPr>
          <w:tblCellSpacing w:w="0" w:type="dxa"/>
        </w:trPr>
        <w:tc>
          <w:tcPr>
            <w:tcW w:w="9825" w:type="dxa"/>
            <w:vAlign w:val="center"/>
            <w:hideMark/>
          </w:tcPr>
          <w:p w:rsidR="00F86FDC" w:rsidRPr="00F86FDC" w:rsidRDefault="00F86FDC" w:rsidP="00804577">
            <w:pPr>
              <w:tabs>
                <w:tab w:val="clear" w:pos="1440"/>
              </w:tabs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b/>
                <w:bCs/>
                <w:szCs w:val="22"/>
                <w:u w:val="single"/>
              </w:rPr>
              <w:t>PROGRAM</w:t>
            </w:r>
          </w:p>
        </w:tc>
      </w:tr>
    </w:tbl>
    <w:p w:rsidR="00F86FDC" w:rsidRPr="00F86FDC" w:rsidRDefault="00F86FDC" w:rsidP="00F86FDC">
      <w:pPr>
        <w:tabs>
          <w:tab w:val="clear" w:pos="1440"/>
        </w:tabs>
        <w:rPr>
          <w:rFonts w:ascii="Arial" w:hAnsi="Arial" w:cs="Arial"/>
          <w:szCs w:val="22"/>
        </w:rPr>
      </w:pP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8370"/>
      </w:tblGrid>
      <w:tr w:rsidR="00804577" w:rsidRPr="005B32DF" w:rsidTr="00C835A3">
        <w:trPr>
          <w:tblCellSpacing w:w="15" w:type="dxa"/>
        </w:trPr>
        <w:tc>
          <w:tcPr>
            <w:tcW w:w="9795" w:type="dxa"/>
            <w:gridSpan w:val="2"/>
            <w:hideMark/>
          </w:tcPr>
          <w:p w:rsidR="00804577" w:rsidRPr="005B32DF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b/>
                <w:szCs w:val="22"/>
              </w:rPr>
            </w:pPr>
            <w:r w:rsidRPr="005B32DF">
              <w:rPr>
                <w:rFonts w:ascii="Arial" w:hAnsi="Arial" w:cs="Arial"/>
                <w:b/>
                <w:szCs w:val="22"/>
              </w:rPr>
              <w:t>Monday, July 21</w:t>
            </w:r>
          </w:p>
        </w:tc>
      </w:tr>
      <w:tr w:rsidR="00804577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5B32DF" w:rsidRDefault="00C835A3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8:00 am</w:t>
            </w:r>
          </w:p>
        </w:tc>
        <w:tc>
          <w:tcPr>
            <w:tcW w:w="8325" w:type="dxa"/>
            <w:vAlign w:val="center"/>
            <w:hideMark/>
          </w:tcPr>
          <w:p w:rsidR="00804577" w:rsidRPr="005B32DF" w:rsidRDefault="00C835A3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Coffee and Pastries</w:t>
            </w:r>
          </w:p>
        </w:tc>
      </w:tr>
      <w:tr w:rsidR="00804577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5B32DF" w:rsidRDefault="00C835A3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8:20 am</w:t>
            </w:r>
          </w:p>
        </w:tc>
        <w:tc>
          <w:tcPr>
            <w:tcW w:w="8325" w:type="dxa"/>
            <w:vAlign w:val="center"/>
            <w:hideMark/>
          </w:tcPr>
          <w:p w:rsidR="00804577" w:rsidRPr="005B32DF" w:rsidRDefault="00C835A3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Welcome</w:t>
            </w:r>
          </w:p>
        </w:tc>
      </w:tr>
      <w:tr w:rsidR="00804577" w:rsidRPr="00F86FDC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C835A3" w:rsidRPr="005B32DF">
              <w:rPr>
                <w:rFonts w:ascii="Arial" w:hAnsi="Arial" w:cs="Arial"/>
                <w:szCs w:val="22"/>
              </w:rPr>
              <w:t>8:30 am</w:t>
            </w:r>
          </w:p>
        </w:tc>
        <w:tc>
          <w:tcPr>
            <w:tcW w:w="8325" w:type="dxa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  <w:t xml:space="preserve">Sebastian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Petrick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Kiel Institute for the World Economy</w:t>
            </w:r>
            <w:r w:rsidRPr="00F86FDC">
              <w:rPr>
                <w:rFonts w:ascii="Arial" w:hAnsi="Arial" w:cs="Arial"/>
                <w:szCs w:val="22"/>
              </w:rPr>
              <w:br/>
              <w:t>Ulrich J. Wagner, Universidad Carlos III de Madrid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The Impact of Carbon Trading on Industry: Evidence from German Manufacturing Firms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1A328C" w:rsidRPr="001A328C">
              <w:rPr>
                <w:rFonts w:ascii="Arial" w:hAnsi="Arial" w:cs="Arial"/>
                <w:szCs w:val="22"/>
              </w:rPr>
              <w:t xml:space="preserve">Mar </w:t>
            </w:r>
            <w:proofErr w:type="spellStart"/>
            <w:r w:rsidR="001A328C" w:rsidRPr="001A328C">
              <w:rPr>
                <w:rFonts w:ascii="Arial" w:hAnsi="Arial" w:cs="Arial"/>
                <w:szCs w:val="22"/>
              </w:rPr>
              <w:t>Reguant</w:t>
            </w:r>
            <w:proofErr w:type="spellEnd"/>
            <w:r w:rsidR="001A328C" w:rsidRPr="005B32DF">
              <w:rPr>
                <w:rFonts w:ascii="Arial" w:hAnsi="Arial" w:cs="Arial"/>
                <w:szCs w:val="22"/>
              </w:rPr>
              <w:t xml:space="preserve">, </w:t>
            </w:r>
            <w:r w:rsidR="001A328C" w:rsidRPr="001A328C">
              <w:rPr>
                <w:rFonts w:ascii="Arial" w:hAnsi="Arial" w:cs="Arial"/>
                <w:szCs w:val="22"/>
              </w:rPr>
              <w:t>Stanford University and NBER</w:t>
            </w:r>
          </w:p>
        </w:tc>
      </w:tr>
      <w:tr w:rsidR="00804577" w:rsidRPr="00F86FDC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C835A3" w:rsidRPr="005B32DF">
              <w:rPr>
                <w:rFonts w:ascii="Arial" w:hAnsi="Arial" w:cs="Arial"/>
                <w:szCs w:val="22"/>
              </w:rPr>
              <w:t>9:30 am</w:t>
            </w:r>
          </w:p>
        </w:tc>
        <w:tc>
          <w:tcPr>
            <w:tcW w:w="8325" w:type="dxa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  <w:t>Joseph S. Shapiro, Yale University and NBER</w:t>
            </w:r>
            <w:r w:rsidRPr="00F86FDC">
              <w:rPr>
                <w:rFonts w:ascii="Arial" w:hAnsi="Arial" w:cs="Arial"/>
                <w:szCs w:val="22"/>
              </w:rPr>
              <w:br/>
              <w:t>Reed Walker, University of California at Berkeley and NBER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Why is the United States’ Air Quality Improving? The Roles of Trade, Regulation, Productivity, and Preferences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1A328C" w:rsidRPr="001A328C">
              <w:rPr>
                <w:rFonts w:ascii="Arial" w:hAnsi="Arial" w:cs="Arial"/>
                <w:szCs w:val="22"/>
              </w:rPr>
              <w:t>Brian Copeland</w:t>
            </w:r>
            <w:r w:rsidR="001A328C" w:rsidRPr="005B32DF">
              <w:rPr>
                <w:rFonts w:ascii="Arial" w:hAnsi="Arial" w:cs="Arial"/>
                <w:szCs w:val="22"/>
              </w:rPr>
              <w:t xml:space="preserve">, </w:t>
            </w:r>
            <w:r w:rsidR="001A328C" w:rsidRPr="001A328C">
              <w:rPr>
                <w:rFonts w:ascii="Arial" w:hAnsi="Arial" w:cs="Arial"/>
                <w:szCs w:val="22"/>
              </w:rPr>
              <w:t>University of British Columbia</w:t>
            </w:r>
          </w:p>
        </w:tc>
      </w:tr>
      <w:tr w:rsidR="00C835A3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C835A3" w:rsidRPr="005B32DF" w:rsidRDefault="00C835A3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10:30</w:t>
            </w:r>
          </w:p>
        </w:tc>
        <w:tc>
          <w:tcPr>
            <w:tcW w:w="8325" w:type="dxa"/>
            <w:vAlign w:val="center"/>
            <w:hideMark/>
          </w:tcPr>
          <w:p w:rsidR="00C835A3" w:rsidRPr="005B32DF" w:rsidRDefault="00C835A3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804577" w:rsidRPr="00F86FDC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C835A3" w:rsidRPr="005B32DF">
              <w:rPr>
                <w:rFonts w:ascii="Arial" w:hAnsi="Arial" w:cs="Arial"/>
                <w:szCs w:val="22"/>
              </w:rPr>
              <w:t>11:00 am</w:t>
            </w:r>
          </w:p>
        </w:tc>
        <w:tc>
          <w:tcPr>
            <w:tcW w:w="8325" w:type="dxa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  <w:t xml:space="preserve">Tatyana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Deryugina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University of Illinois at Urbana-Champaign</w:t>
            </w:r>
            <w:r w:rsidRPr="00F86FDC">
              <w:rPr>
                <w:rFonts w:ascii="Arial" w:hAnsi="Arial" w:cs="Arial"/>
                <w:szCs w:val="22"/>
              </w:rPr>
              <w:br/>
              <w:t>Laura Kawano, Department of the Treasury</w:t>
            </w:r>
            <w:r w:rsidRPr="00F86FDC">
              <w:rPr>
                <w:rFonts w:ascii="Arial" w:hAnsi="Arial" w:cs="Arial"/>
                <w:szCs w:val="22"/>
              </w:rPr>
              <w:br/>
              <w:t>Steven D. Levitt, University of Chicago and NBER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The Economic Impact of Hurricane Katrina on its Victims: Evidence from Individual Tax Returns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1A328C" w:rsidRPr="001A328C">
              <w:rPr>
                <w:rFonts w:ascii="Arial" w:hAnsi="Arial" w:cs="Arial"/>
                <w:szCs w:val="22"/>
              </w:rPr>
              <w:t xml:space="preserve">Bruce </w:t>
            </w:r>
            <w:proofErr w:type="spellStart"/>
            <w:r w:rsidR="001A328C" w:rsidRPr="001A328C">
              <w:rPr>
                <w:rFonts w:ascii="Arial" w:hAnsi="Arial" w:cs="Arial"/>
                <w:szCs w:val="22"/>
              </w:rPr>
              <w:t>Sacerdote</w:t>
            </w:r>
            <w:proofErr w:type="spellEnd"/>
            <w:r w:rsidR="001A328C" w:rsidRPr="005B32DF">
              <w:rPr>
                <w:rFonts w:ascii="Arial" w:hAnsi="Arial" w:cs="Arial"/>
                <w:szCs w:val="22"/>
              </w:rPr>
              <w:t xml:space="preserve">, </w:t>
            </w:r>
            <w:r w:rsidR="001A328C" w:rsidRPr="001A328C">
              <w:rPr>
                <w:rFonts w:ascii="Arial" w:hAnsi="Arial" w:cs="Arial"/>
                <w:szCs w:val="22"/>
              </w:rPr>
              <w:t>Dartmouth College and NBER</w:t>
            </w:r>
          </w:p>
        </w:tc>
      </w:tr>
      <w:tr w:rsidR="00C835A3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C835A3" w:rsidRPr="005B32DF" w:rsidRDefault="00C835A3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</w:r>
            <w:r w:rsidRPr="005B32DF">
              <w:rPr>
                <w:rFonts w:ascii="Arial" w:hAnsi="Arial" w:cs="Arial"/>
                <w:szCs w:val="22"/>
              </w:rPr>
              <w:lastRenderedPageBreak/>
              <w:t>12:00 m</w:t>
            </w:r>
          </w:p>
        </w:tc>
        <w:tc>
          <w:tcPr>
            <w:tcW w:w="8325" w:type="dxa"/>
            <w:vAlign w:val="center"/>
            <w:hideMark/>
          </w:tcPr>
          <w:p w:rsidR="00C835A3" w:rsidRPr="005B32DF" w:rsidRDefault="00C835A3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lastRenderedPageBreak/>
              <w:br/>
            </w:r>
            <w:r w:rsidRPr="005B32DF">
              <w:rPr>
                <w:rFonts w:ascii="Arial" w:hAnsi="Arial" w:cs="Arial"/>
                <w:szCs w:val="22"/>
              </w:rPr>
              <w:lastRenderedPageBreak/>
              <w:t>Research Sketches</w:t>
            </w:r>
          </w:p>
        </w:tc>
      </w:tr>
      <w:tr w:rsidR="00C835A3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C835A3" w:rsidRPr="005B32DF" w:rsidRDefault="00C835A3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lastRenderedPageBreak/>
              <w:br/>
              <w:t>1:00 pm</w:t>
            </w:r>
          </w:p>
        </w:tc>
        <w:tc>
          <w:tcPr>
            <w:tcW w:w="8325" w:type="dxa"/>
            <w:vAlign w:val="center"/>
            <w:hideMark/>
          </w:tcPr>
          <w:p w:rsidR="00C835A3" w:rsidRPr="005B32DF" w:rsidRDefault="00C835A3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Lunch</w:t>
            </w:r>
          </w:p>
        </w:tc>
      </w:tr>
      <w:tr w:rsidR="00804577" w:rsidRPr="00F86FDC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C835A3" w:rsidRPr="005B32DF">
              <w:rPr>
                <w:rFonts w:ascii="Arial" w:hAnsi="Arial" w:cs="Arial"/>
                <w:szCs w:val="22"/>
              </w:rPr>
              <w:t>2:30 pm</w:t>
            </w:r>
          </w:p>
        </w:tc>
        <w:tc>
          <w:tcPr>
            <w:tcW w:w="8325" w:type="dxa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  <w:t xml:space="preserve">Kenneth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Gillingham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Yale Unive</w:t>
            </w:r>
            <w:r w:rsidR="001A328C" w:rsidRPr="005B32DF">
              <w:rPr>
                <w:rFonts w:ascii="Arial" w:hAnsi="Arial" w:cs="Arial"/>
                <w:szCs w:val="22"/>
              </w:rPr>
              <w:t>rsity</w:t>
            </w:r>
            <w:r w:rsidR="001A328C" w:rsidRPr="005B32DF">
              <w:rPr>
                <w:rFonts w:ascii="Arial" w:hAnsi="Arial" w:cs="Arial"/>
                <w:szCs w:val="22"/>
              </w:rPr>
              <w:br/>
              <w:t>Bryan Bollinger, New York University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Learning-by-doing in Solar Photovoltaic Installations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1A328C" w:rsidRPr="001A328C">
              <w:rPr>
                <w:rFonts w:ascii="Arial" w:hAnsi="Arial" w:cs="Arial"/>
                <w:szCs w:val="22"/>
              </w:rPr>
              <w:t xml:space="preserve">Chad </w:t>
            </w:r>
            <w:proofErr w:type="spellStart"/>
            <w:r w:rsidR="001A328C" w:rsidRPr="001A328C">
              <w:rPr>
                <w:rFonts w:ascii="Arial" w:hAnsi="Arial" w:cs="Arial"/>
                <w:szCs w:val="22"/>
              </w:rPr>
              <w:t>Syverson</w:t>
            </w:r>
            <w:proofErr w:type="spellEnd"/>
            <w:r w:rsidR="001A328C" w:rsidRPr="005B32DF">
              <w:rPr>
                <w:rFonts w:ascii="Arial" w:hAnsi="Arial" w:cs="Arial"/>
                <w:szCs w:val="22"/>
              </w:rPr>
              <w:t xml:space="preserve">, </w:t>
            </w:r>
            <w:r w:rsidR="001A328C" w:rsidRPr="001A328C">
              <w:rPr>
                <w:rFonts w:ascii="Arial" w:hAnsi="Arial" w:cs="Arial"/>
                <w:szCs w:val="22"/>
              </w:rPr>
              <w:t>University of Chicago and NBER</w:t>
            </w:r>
          </w:p>
        </w:tc>
      </w:tr>
      <w:tr w:rsidR="00804577" w:rsidRPr="00F86FDC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C835A3" w:rsidRPr="005B32DF">
              <w:rPr>
                <w:rFonts w:ascii="Arial" w:hAnsi="Arial" w:cs="Arial"/>
                <w:szCs w:val="22"/>
              </w:rPr>
              <w:t>3:30 pm</w:t>
            </w:r>
          </w:p>
        </w:tc>
        <w:tc>
          <w:tcPr>
            <w:tcW w:w="8325" w:type="dxa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Tian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 Tang, Syracuse University</w:t>
            </w:r>
            <w:r w:rsidRPr="00F86FDC">
              <w:rPr>
                <w:rFonts w:ascii="Arial" w:hAnsi="Arial" w:cs="Arial"/>
                <w:szCs w:val="22"/>
              </w:rPr>
              <w:br/>
              <w:t>David Popp, Syracuse University and NBER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The Learning Process and Technological Change in Wind Power: Evidence from China’s CDM Wind Projects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1A328C" w:rsidRPr="001A328C">
              <w:rPr>
                <w:rFonts w:ascii="Arial" w:hAnsi="Arial" w:cs="Arial"/>
                <w:szCs w:val="22"/>
              </w:rPr>
              <w:t xml:space="preserve">Joseph E. </w:t>
            </w:r>
            <w:proofErr w:type="spellStart"/>
            <w:r w:rsidR="001A328C" w:rsidRPr="001A328C">
              <w:rPr>
                <w:rFonts w:ascii="Arial" w:hAnsi="Arial" w:cs="Arial"/>
                <w:szCs w:val="22"/>
              </w:rPr>
              <w:t>Aldy</w:t>
            </w:r>
            <w:proofErr w:type="spellEnd"/>
            <w:r w:rsidR="001A328C" w:rsidRPr="005B32DF">
              <w:rPr>
                <w:rFonts w:ascii="Arial" w:hAnsi="Arial" w:cs="Arial"/>
                <w:szCs w:val="22"/>
              </w:rPr>
              <w:t xml:space="preserve">, </w:t>
            </w:r>
            <w:r w:rsidR="001A328C" w:rsidRPr="001A328C">
              <w:rPr>
                <w:rFonts w:ascii="Arial" w:hAnsi="Arial" w:cs="Arial"/>
                <w:szCs w:val="22"/>
              </w:rPr>
              <w:t>Harvard University and NBER</w:t>
            </w:r>
          </w:p>
        </w:tc>
      </w:tr>
      <w:tr w:rsidR="00C835A3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C835A3" w:rsidRPr="005B32DF" w:rsidRDefault="00C835A3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4:30 pm</w:t>
            </w:r>
          </w:p>
        </w:tc>
        <w:tc>
          <w:tcPr>
            <w:tcW w:w="8325" w:type="dxa"/>
            <w:vAlign w:val="center"/>
            <w:hideMark/>
          </w:tcPr>
          <w:p w:rsidR="00C835A3" w:rsidRPr="005B32DF" w:rsidRDefault="00C835A3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  <w:tr w:rsidR="00C835A3" w:rsidRPr="005B32DF" w:rsidTr="00C835A3">
        <w:trPr>
          <w:tblCellSpacing w:w="15" w:type="dxa"/>
        </w:trPr>
        <w:tc>
          <w:tcPr>
            <w:tcW w:w="9795" w:type="dxa"/>
            <w:gridSpan w:val="2"/>
            <w:hideMark/>
          </w:tcPr>
          <w:p w:rsidR="00C835A3" w:rsidRPr="005B32DF" w:rsidRDefault="00C835A3" w:rsidP="00F86FDC">
            <w:pPr>
              <w:tabs>
                <w:tab w:val="clear" w:pos="1440"/>
              </w:tabs>
              <w:rPr>
                <w:rFonts w:ascii="Arial" w:hAnsi="Arial" w:cs="Arial"/>
                <w:b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</w:r>
            <w:r w:rsidRPr="005B32DF">
              <w:rPr>
                <w:rFonts w:ascii="Arial" w:hAnsi="Arial" w:cs="Arial"/>
                <w:b/>
                <w:szCs w:val="22"/>
              </w:rPr>
              <w:t>Tuesday, July 23</w:t>
            </w:r>
          </w:p>
        </w:tc>
      </w:tr>
      <w:tr w:rsidR="00C835A3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C835A3" w:rsidRPr="005B32DF" w:rsidRDefault="00DB6C65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8:15</w:t>
            </w:r>
            <w:r w:rsidR="00C835A3" w:rsidRPr="005B32DF">
              <w:rPr>
                <w:rFonts w:ascii="Arial" w:hAnsi="Arial" w:cs="Arial"/>
                <w:szCs w:val="22"/>
              </w:rPr>
              <w:t xml:space="preserve"> am</w:t>
            </w:r>
          </w:p>
        </w:tc>
        <w:tc>
          <w:tcPr>
            <w:tcW w:w="8325" w:type="dxa"/>
            <w:vAlign w:val="center"/>
            <w:hideMark/>
          </w:tcPr>
          <w:p w:rsidR="00C835A3" w:rsidRPr="005B32DF" w:rsidRDefault="00C835A3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Coffee and Pastries</w:t>
            </w:r>
          </w:p>
        </w:tc>
      </w:tr>
      <w:tr w:rsidR="00804577" w:rsidRPr="00F86FDC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DB6C65" w:rsidRPr="005B32DF">
              <w:rPr>
                <w:rFonts w:ascii="Arial" w:hAnsi="Arial" w:cs="Arial"/>
                <w:szCs w:val="22"/>
              </w:rPr>
              <w:t>8:4</w:t>
            </w:r>
            <w:r w:rsidR="00C835A3" w:rsidRPr="005B32DF">
              <w:rPr>
                <w:rFonts w:ascii="Arial" w:hAnsi="Arial" w:cs="Arial"/>
                <w:szCs w:val="22"/>
              </w:rPr>
              <w:t>5 am</w:t>
            </w:r>
          </w:p>
        </w:tc>
        <w:tc>
          <w:tcPr>
            <w:tcW w:w="8325" w:type="dxa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Shanjun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 Li, Cornell University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Better Lucky Than Rich? Welfare Analysis of Automobile License Allocations in Beijing and Shanghai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1A328C" w:rsidRPr="001A328C">
              <w:rPr>
                <w:rFonts w:ascii="Arial" w:hAnsi="Arial" w:cs="Arial"/>
                <w:szCs w:val="22"/>
              </w:rPr>
              <w:t>Mark R. Jacobsen</w:t>
            </w:r>
            <w:r w:rsidR="001A328C" w:rsidRPr="005B32DF">
              <w:rPr>
                <w:rFonts w:ascii="Arial" w:hAnsi="Arial" w:cs="Arial"/>
                <w:szCs w:val="22"/>
              </w:rPr>
              <w:t xml:space="preserve">, </w:t>
            </w:r>
            <w:r w:rsidR="001A328C" w:rsidRPr="001A328C">
              <w:rPr>
                <w:rFonts w:ascii="Arial" w:hAnsi="Arial" w:cs="Arial"/>
                <w:szCs w:val="22"/>
              </w:rPr>
              <w:t>University of California at San Diego and NBER</w:t>
            </w:r>
          </w:p>
        </w:tc>
      </w:tr>
      <w:tr w:rsidR="00DB6C65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DB6C65" w:rsidRPr="005B32DF" w:rsidRDefault="00DB6C65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9:45 am</w:t>
            </w:r>
          </w:p>
        </w:tc>
        <w:tc>
          <w:tcPr>
            <w:tcW w:w="8325" w:type="dxa"/>
            <w:vAlign w:val="center"/>
            <w:hideMark/>
          </w:tcPr>
          <w:p w:rsidR="00DB6C65" w:rsidRPr="005B32DF" w:rsidRDefault="00DB6C65" w:rsidP="00DB6C65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</w:r>
            <w:r w:rsidRPr="00E81413">
              <w:rPr>
                <w:rFonts w:ascii="Arial" w:hAnsi="Arial" w:cs="Arial"/>
                <w:szCs w:val="22"/>
              </w:rPr>
              <w:t xml:space="preserve">Meredith </w:t>
            </w:r>
            <w:proofErr w:type="spellStart"/>
            <w:r w:rsidRPr="00E81413">
              <w:rPr>
                <w:rFonts w:ascii="Arial" w:hAnsi="Arial" w:cs="Arial"/>
                <w:szCs w:val="22"/>
              </w:rPr>
              <w:t>Fowlie</w:t>
            </w:r>
            <w:proofErr w:type="spellEnd"/>
            <w:r w:rsidRPr="005B32DF">
              <w:rPr>
                <w:rFonts w:ascii="Arial" w:hAnsi="Arial" w:cs="Arial"/>
                <w:szCs w:val="22"/>
              </w:rPr>
              <w:t xml:space="preserve">, </w:t>
            </w:r>
            <w:r w:rsidRPr="00E81413">
              <w:rPr>
                <w:rFonts w:ascii="Arial" w:hAnsi="Arial" w:cs="Arial"/>
                <w:szCs w:val="22"/>
              </w:rPr>
              <w:t>University of California at Berkeley and NBER</w:t>
            </w:r>
          </w:p>
          <w:p w:rsidR="00DB6C65" w:rsidRPr="005B32DF" w:rsidRDefault="00DB6C65" w:rsidP="00DB6C65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E81413">
              <w:rPr>
                <w:rFonts w:ascii="Arial" w:hAnsi="Arial" w:cs="Arial"/>
                <w:szCs w:val="22"/>
              </w:rPr>
              <w:t>Michael Greenstone</w:t>
            </w:r>
            <w:r w:rsidRPr="005B32DF">
              <w:rPr>
                <w:rFonts w:ascii="Arial" w:hAnsi="Arial" w:cs="Arial"/>
                <w:szCs w:val="22"/>
              </w:rPr>
              <w:t xml:space="preserve">, </w:t>
            </w:r>
            <w:r w:rsidRPr="00E81413">
              <w:rPr>
                <w:rFonts w:ascii="Arial" w:hAnsi="Arial" w:cs="Arial"/>
                <w:szCs w:val="22"/>
              </w:rPr>
              <w:t>Massachusetts Institute of Technology and NBER</w:t>
            </w:r>
          </w:p>
          <w:p w:rsidR="00DB6C65" w:rsidRPr="005B32DF" w:rsidRDefault="00DB6C65" w:rsidP="00DB6C65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E81413">
              <w:rPr>
                <w:rFonts w:ascii="Arial" w:hAnsi="Arial" w:cs="Arial"/>
                <w:szCs w:val="22"/>
              </w:rPr>
              <w:t>Catherine Wolfram</w:t>
            </w:r>
            <w:r w:rsidRPr="005B32DF">
              <w:rPr>
                <w:rFonts w:ascii="Arial" w:hAnsi="Arial" w:cs="Arial"/>
                <w:szCs w:val="22"/>
              </w:rPr>
              <w:t xml:space="preserve">, </w:t>
            </w:r>
            <w:r w:rsidRPr="00E81413">
              <w:rPr>
                <w:rFonts w:ascii="Arial" w:hAnsi="Arial" w:cs="Arial"/>
                <w:szCs w:val="22"/>
              </w:rPr>
              <w:t>University of California at Berkeley and NBER</w:t>
            </w:r>
          </w:p>
          <w:p w:rsidR="00DB6C65" w:rsidRPr="005B32DF" w:rsidRDefault="00DB6C65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i/>
                <w:szCs w:val="22"/>
              </w:rPr>
              <w:t>Do Energy Efficiency Investments Deliver? Evidence from the Weatherization Assistance Program</w:t>
            </w:r>
            <w:r w:rsidRPr="005B32DF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>Discussant:</w:t>
            </w:r>
            <w:r w:rsidR="001A328C" w:rsidRPr="005B32D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1A328C" w:rsidRPr="001A328C">
              <w:rPr>
                <w:rFonts w:ascii="Arial" w:hAnsi="Arial" w:cs="Arial"/>
                <w:szCs w:val="22"/>
              </w:rPr>
              <w:t>Arik</w:t>
            </w:r>
            <w:proofErr w:type="spellEnd"/>
            <w:r w:rsidR="001A328C" w:rsidRPr="001A328C">
              <w:rPr>
                <w:rFonts w:ascii="Arial" w:hAnsi="Arial" w:cs="Arial"/>
                <w:szCs w:val="22"/>
              </w:rPr>
              <w:t xml:space="preserve"> Levinson</w:t>
            </w:r>
            <w:r w:rsidR="001A328C" w:rsidRPr="005B32DF">
              <w:rPr>
                <w:rFonts w:ascii="Arial" w:hAnsi="Arial" w:cs="Arial"/>
                <w:szCs w:val="22"/>
              </w:rPr>
              <w:t xml:space="preserve">, </w:t>
            </w:r>
            <w:r w:rsidR="001A328C" w:rsidRPr="001A328C">
              <w:rPr>
                <w:rFonts w:ascii="Arial" w:hAnsi="Arial" w:cs="Arial"/>
                <w:szCs w:val="22"/>
              </w:rPr>
              <w:t>Georgetown University and NBER</w:t>
            </w:r>
          </w:p>
        </w:tc>
      </w:tr>
      <w:tr w:rsidR="00DB6C65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DB6C65" w:rsidRPr="005B32DF" w:rsidRDefault="00DB6C65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10:45 pm</w:t>
            </w:r>
          </w:p>
        </w:tc>
        <w:tc>
          <w:tcPr>
            <w:tcW w:w="8325" w:type="dxa"/>
            <w:vAlign w:val="center"/>
            <w:hideMark/>
          </w:tcPr>
          <w:p w:rsidR="00DB6C65" w:rsidRPr="005B32DF" w:rsidRDefault="00DB6C65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804577" w:rsidRPr="00F86FDC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DB6C65" w:rsidRPr="005B32DF">
              <w:rPr>
                <w:rFonts w:ascii="Arial" w:hAnsi="Arial" w:cs="Arial"/>
                <w:szCs w:val="22"/>
              </w:rPr>
              <w:t>11:1</w:t>
            </w:r>
            <w:r w:rsidR="00C835A3" w:rsidRPr="005B32DF">
              <w:rPr>
                <w:rFonts w:ascii="Arial" w:hAnsi="Arial" w:cs="Arial"/>
                <w:szCs w:val="22"/>
              </w:rPr>
              <w:t>5 am</w:t>
            </w:r>
          </w:p>
        </w:tc>
        <w:tc>
          <w:tcPr>
            <w:tcW w:w="8325" w:type="dxa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  <w:t xml:space="preserve">Tatiana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Homonoff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Cornell University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Can Small Incentives Have Large Effects? The Impact of Taxes versus Bonuses on Disposable Bag Use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1A328C" w:rsidRPr="001A328C">
              <w:rPr>
                <w:rFonts w:ascii="Arial" w:hAnsi="Arial" w:cs="Arial"/>
                <w:szCs w:val="22"/>
              </w:rPr>
              <w:t xml:space="preserve">Matthew </w:t>
            </w:r>
            <w:proofErr w:type="spellStart"/>
            <w:r w:rsidR="001A328C" w:rsidRPr="001A328C">
              <w:rPr>
                <w:rFonts w:ascii="Arial" w:hAnsi="Arial" w:cs="Arial"/>
                <w:szCs w:val="22"/>
              </w:rPr>
              <w:t>Kotchen</w:t>
            </w:r>
            <w:proofErr w:type="spellEnd"/>
            <w:r w:rsidR="001A328C" w:rsidRPr="005B32DF">
              <w:rPr>
                <w:rFonts w:ascii="Arial" w:hAnsi="Arial" w:cs="Arial"/>
                <w:szCs w:val="22"/>
              </w:rPr>
              <w:t xml:space="preserve">, </w:t>
            </w:r>
            <w:r w:rsidR="001A328C" w:rsidRPr="001A328C">
              <w:rPr>
                <w:rFonts w:ascii="Arial" w:hAnsi="Arial" w:cs="Arial"/>
                <w:szCs w:val="22"/>
              </w:rPr>
              <w:t>Yale University and NBER</w:t>
            </w:r>
          </w:p>
        </w:tc>
      </w:tr>
      <w:tr w:rsidR="00804577" w:rsidRPr="00F86FDC" w:rsidTr="00C835A3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DB6C65" w:rsidRPr="005B32DF">
              <w:rPr>
                <w:rFonts w:ascii="Arial" w:hAnsi="Arial" w:cs="Arial"/>
                <w:szCs w:val="22"/>
              </w:rPr>
              <w:t>12:15 pm</w:t>
            </w:r>
          </w:p>
        </w:tc>
        <w:tc>
          <w:tcPr>
            <w:tcW w:w="8325" w:type="dxa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Bård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Harstad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University of Oslo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Investment Policy for Time-Inconsistent Discounters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lastRenderedPageBreak/>
              <w:t xml:space="preserve">Discussant: </w:t>
            </w:r>
            <w:r w:rsidR="001A328C" w:rsidRPr="005B32DF">
              <w:rPr>
                <w:rFonts w:ascii="Arial" w:hAnsi="Arial" w:cs="Arial"/>
                <w:szCs w:val="22"/>
              </w:rPr>
              <w:t>TBD</w:t>
            </w:r>
          </w:p>
        </w:tc>
      </w:tr>
      <w:tr w:rsidR="00DB6C65" w:rsidRPr="005B32DF" w:rsidTr="00C835A3">
        <w:trPr>
          <w:tblCellSpacing w:w="15" w:type="dxa"/>
        </w:trPr>
        <w:tc>
          <w:tcPr>
            <w:tcW w:w="1440" w:type="dxa"/>
            <w:hideMark/>
          </w:tcPr>
          <w:p w:rsidR="00DB6C65" w:rsidRPr="005B32DF" w:rsidRDefault="00DB6C65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lastRenderedPageBreak/>
              <w:br/>
              <w:t>1:15 pm</w:t>
            </w:r>
          </w:p>
        </w:tc>
        <w:tc>
          <w:tcPr>
            <w:tcW w:w="8325" w:type="dxa"/>
            <w:vAlign w:val="center"/>
            <w:hideMark/>
          </w:tcPr>
          <w:p w:rsidR="00DB6C65" w:rsidRPr="005B32DF" w:rsidRDefault="00DB6C65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t>Lunch</w:t>
            </w:r>
          </w:p>
        </w:tc>
      </w:tr>
      <w:tr w:rsidR="00D546BD" w:rsidRPr="005B32DF" w:rsidTr="00D546BD">
        <w:trPr>
          <w:tblCellSpacing w:w="15" w:type="dxa"/>
        </w:trPr>
        <w:tc>
          <w:tcPr>
            <w:tcW w:w="1440" w:type="dxa"/>
            <w:hideMark/>
          </w:tcPr>
          <w:p w:rsidR="00D546BD" w:rsidRPr="005B32DF" w:rsidRDefault="00D546BD" w:rsidP="00D546BD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</w:r>
          </w:p>
        </w:tc>
        <w:tc>
          <w:tcPr>
            <w:tcW w:w="8325" w:type="dxa"/>
            <w:shd w:val="clear" w:color="auto" w:fill="C6D9F1" w:themeFill="text2" w:themeFillTint="33"/>
            <w:vAlign w:val="center"/>
            <w:hideMark/>
          </w:tcPr>
          <w:p w:rsidR="00D546BD" w:rsidRPr="005B32DF" w:rsidRDefault="00D546BD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Split Session, Charles A</w:t>
            </w:r>
          </w:p>
        </w:tc>
      </w:tr>
      <w:tr w:rsidR="00804577" w:rsidRPr="00F86FDC" w:rsidTr="00D546BD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D546BD" w:rsidRPr="005B32DF">
              <w:rPr>
                <w:rFonts w:ascii="Arial" w:hAnsi="Arial" w:cs="Arial"/>
                <w:szCs w:val="22"/>
              </w:rPr>
              <w:t>2:15 pm</w:t>
            </w:r>
          </w:p>
        </w:tc>
        <w:tc>
          <w:tcPr>
            <w:tcW w:w="8325" w:type="dxa"/>
            <w:shd w:val="clear" w:color="auto" w:fill="C6D9F1" w:themeFill="text2" w:themeFillTint="33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Anant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Sudarshan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Harvard University</w:t>
            </w:r>
            <w:r w:rsidRPr="00F86FDC">
              <w:rPr>
                <w:rFonts w:ascii="Arial" w:hAnsi="Arial" w:cs="Arial"/>
                <w:szCs w:val="22"/>
              </w:rPr>
              <w:br/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Meenu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Tewari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University of North Carolina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The Economic Impacts of Temperature on Industrial Productivity: Evidence from Indian Manufacturing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F739C5" w:rsidRPr="001A328C">
              <w:rPr>
                <w:rFonts w:ascii="Arial" w:hAnsi="Arial" w:cs="Arial"/>
                <w:szCs w:val="22"/>
              </w:rPr>
              <w:t xml:space="preserve">Kyle C. </w:t>
            </w:r>
            <w:proofErr w:type="spellStart"/>
            <w:r w:rsidR="00F739C5" w:rsidRPr="001A328C">
              <w:rPr>
                <w:rFonts w:ascii="Arial" w:hAnsi="Arial" w:cs="Arial"/>
                <w:szCs w:val="22"/>
              </w:rPr>
              <w:t>Meng</w:t>
            </w:r>
            <w:proofErr w:type="spellEnd"/>
            <w:r w:rsidR="00F739C5" w:rsidRPr="005B32DF">
              <w:rPr>
                <w:rFonts w:ascii="Arial" w:hAnsi="Arial" w:cs="Arial"/>
                <w:szCs w:val="22"/>
              </w:rPr>
              <w:t>, University of California, Santa Barbara</w:t>
            </w:r>
          </w:p>
        </w:tc>
      </w:tr>
      <w:tr w:rsidR="00D546BD" w:rsidRPr="005B32DF" w:rsidTr="00D546BD">
        <w:trPr>
          <w:tblCellSpacing w:w="15" w:type="dxa"/>
        </w:trPr>
        <w:tc>
          <w:tcPr>
            <w:tcW w:w="1440" w:type="dxa"/>
            <w:hideMark/>
          </w:tcPr>
          <w:p w:rsidR="00D546BD" w:rsidRPr="005B32DF" w:rsidRDefault="00D546BD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3:15 pm</w:t>
            </w:r>
          </w:p>
        </w:tc>
        <w:tc>
          <w:tcPr>
            <w:tcW w:w="8325" w:type="dxa"/>
            <w:shd w:val="clear" w:color="auto" w:fill="C6D9F1" w:themeFill="text2" w:themeFillTint="33"/>
            <w:vAlign w:val="center"/>
            <w:hideMark/>
          </w:tcPr>
          <w:p w:rsidR="00D546BD" w:rsidRPr="005B32DF" w:rsidRDefault="00D546BD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Break</w:t>
            </w:r>
          </w:p>
        </w:tc>
      </w:tr>
      <w:tr w:rsidR="00804577" w:rsidRPr="00F86FDC" w:rsidTr="00D546BD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D546BD" w:rsidRPr="005B32DF">
              <w:rPr>
                <w:rFonts w:ascii="Arial" w:hAnsi="Arial" w:cs="Arial"/>
                <w:szCs w:val="22"/>
              </w:rPr>
              <w:t>3:30 pm</w:t>
            </w:r>
          </w:p>
        </w:tc>
        <w:tc>
          <w:tcPr>
            <w:tcW w:w="8325" w:type="dxa"/>
            <w:shd w:val="clear" w:color="auto" w:fill="C6D9F1" w:themeFill="text2" w:themeFillTint="33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  <w:t>Geoffrey Heal, Columbia University and NBER</w:t>
            </w:r>
            <w:r w:rsidRPr="00F86FDC">
              <w:rPr>
                <w:rFonts w:ascii="Arial" w:hAnsi="Arial" w:cs="Arial"/>
                <w:szCs w:val="22"/>
              </w:rPr>
              <w:br/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Jisung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 Park</w:t>
            </w:r>
            <w:r w:rsidR="00D546BD" w:rsidRPr="005B32DF">
              <w:rPr>
                <w:rFonts w:ascii="Arial" w:hAnsi="Arial" w:cs="Arial"/>
                <w:szCs w:val="22"/>
              </w:rPr>
              <w:t>, Columbia University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Feeling the Heat: Temperature, Productivity and the Wealth of Nations.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F739C5" w:rsidRPr="001A328C">
              <w:rPr>
                <w:rFonts w:ascii="Arial" w:hAnsi="Arial" w:cs="Arial"/>
                <w:szCs w:val="22"/>
              </w:rPr>
              <w:t>Benjamin Jones</w:t>
            </w:r>
            <w:r w:rsidR="00F739C5" w:rsidRPr="005B32DF">
              <w:rPr>
                <w:rFonts w:ascii="Arial" w:hAnsi="Arial" w:cs="Arial"/>
                <w:szCs w:val="22"/>
              </w:rPr>
              <w:t xml:space="preserve">, </w:t>
            </w:r>
            <w:r w:rsidR="00F739C5" w:rsidRPr="001A328C">
              <w:rPr>
                <w:rFonts w:ascii="Arial" w:hAnsi="Arial" w:cs="Arial"/>
                <w:szCs w:val="22"/>
              </w:rPr>
              <w:t>Northwestern University and NBER</w:t>
            </w:r>
          </w:p>
        </w:tc>
      </w:tr>
      <w:tr w:rsidR="00D546BD" w:rsidRPr="005B32DF" w:rsidTr="00D546BD">
        <w:trPr>
          <w:tblCellSpacing w:w="15" w:type="dxa"/>
        </w:trPr>
        <w:tc>
          <w:tcPr>
            <w:tcW w:w="1440" w:type="dxa"/>
            <w:hideMark/>
          </w:tcPr>
          <w:p w:rsidR="00D546BD" w:rsidRPr="005B32DF" w:rsidRDefault="00D546BD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</w:r>
          </w:p>
        </w:tc>
        <w:tc>
          <w:tcPr>
            <w:tcW w:w="8325" w:type="dxa"/>
            <w:shd w:val="clear" w:color="auto" w:fill="FFFFCC"/>
            <w:vAlign w:val="center"/>
            <w:hideMark/>
          </w:tcPr>
          <w:p w:rsidR="00D546BD" w:rsidRPr="005B32DF" w:rsidRDefault="00D546BD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Split Session, Charles B</w:t>
            </w:r>
          </w:p>
        </w:tc>
      </w:tr>
      <w:tr w:rsidR="00804577" w:rsidRPr="00F86FDC" w:rsidTr="00D546BD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Pr="005B32DF">
              <w:rPr>
                <w:rFonts w:ascii="Arial" w:hAnsi="Arial" w:cs="Arial"/>
                <w:szCs w:val="22"/>
              </w:rPr>
              <w:t>2</w:t>
            </w:r>
            <w:r w:rsidR="00D546BD" w:rsidRPr="005B32DF">
              <w:rPr>
                <w:rFonts w:ascii="Arial" w:hAnsi="Arial" w:cs="Arial"/>
                <w:szCs w:val="22"/>
              </w:rPr>
              <w:t>:15 pm</w:t>
            </w:r>
          </w:p>
        </w:tc>
        <w:tc>
          <w:tcPr>
            <w:tcW w:w="8325" w:type="dxa"/>
            <w:shd w:val="clear" w:color="auto" w:fill="FFFFCC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  <w:t>Matthew Harding, Stanford University</w:t>
            </w:r>
            <w:r w:rsidRPr="00F86FDC">
              <w:rPr>
                <w:rFonts w:ascii="Arial" w:hAnsi="Arial" w:cs="Arial"/>
                <w:szCs w:val="22"/>
              </w:rPr>
              <w:br/>
              <w:t xml:space="preserve">Carlos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Lamarche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University of Kentucky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Empowering Consumers through Smart Technology: Experimental Evidence on the Consequences of Time-of-Use Electricity Pricing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F739C5" w:rsidRPr="001A328C">
              <w:rPr>
                <w:rFonts w:ascii="Arial" w:hAnsi="Arial" w:cs="Arial"/>
                <w:szCs w:val="22"/>
              </w:rPr>
              <w:t xml:space="preserve">Katrina </w:t>
            </w:r>
            <w:proofErr w:type="spellStart"/>
            <w:r w:rsidR="00F739C5" w:rsidRPr="001A328C">
              <w:rPr>
                <w:rFonts w:ascii="Arial" w:hAnsi="Arial" w:cs="Arial"/>
                <w:szCs w:val="22"/>
              </w:rPr>
              <w:t>Jessoe</w:t>
            </w:r>
            <w:proofErr w:type="spellEnd"/>
            <w:r w:rsidR="00F739C5" w:rsidRPr="005B32DF">
              <w:rPr>
                <w:rFonts w:ascii="Arial" w:hAnsi="Arial" w:cs="Arial"/>
                <w:szCs w:val="22"/>
              </w:rPr>
              <w:t xml:space="preserve">, </w:t>
            </w:r>
            <w:r w:rsidR="00F739C5" w:rsidRPr="001A328C">
              <w:rPr>
                <w:rFonts w:ascii="Arial" w:hAnsi="Arial" w:cs="Arial"/>
                <w:szCs w:val="22"/>
              </w:rPr>
              <w:t>University of California at Davis</w:t>
            </w:r>
          </w:p>
        </w:tc>
      </w:tr>
      <w:tr w:rsidR="00D546BD" w:rsidRPr="005B32DF" w:rsidTr="00D546BD">
        <w:trPr>
          <w:tblCellSpacing w:w="15" w:type="dxa"/>
        </w:trPr>
        <w:tc>
          <w:tcPr>
            <w:tcW w:w="1440" w:type="dxa"/>
            <w:hideMark/>
          </w:tcPr>
          <w:p w:rsidR="00D546BD" w:rsidRPr="005B32DF" w:rsidRDefault="00D546BD" w:rsidP="00FB436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</w:r>
            <w:r w:rsidR="00F739C5" w:rsidRPr="005B32DF">
              <w:rPr>
                <w:rFonts w:ascii="Arial" w:hAnsi="Arial" w:cs="Arial"/>
                <w:szCs w:val="22"/>
              </w:rPr>
              <w:t>3:15 pm</w:t>
            </w:r>
          </w:p>
        </w:tc>
        <w:tc>
          <w:tcPr>
            <w:tcW w:w="8325" w:type="dxa"/>
            <w:shd w:val="clear" w:color="auto" w:fill="FFFFCC"/>
            <w:vAlign w:val="center"/>
            <w:hideMark/>
          </w:tcPr>
          <w:p w:rsidR="00D546BD" w:rsidRPr="005B32DF" w:rsidRDefault="00D546BD" w:rsidP="00F739C5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</w:r>
            <w:r w:rsidR="00F739C5" w:rsidRPr="005B32DF">
              <w:rPr>
                <w:rFonts w:ascii="Arial" w:hAnsi="Arial" w:cs="Arial"/>
                <w:szCs w:val="22"/>
              </w:rPr>
              <w:t>Break</w:t>
            </w:r>
          </w:p>
        </w:tc>
      </w:tr>
      <w:tr w:rsidR="00804577" w:rsidRPr="00F86FDC" w:rsidTr="00D546BD">
        <w:trPr>
          <w:tblCellSpacing w:w="15" w:type="dxa"/>
        </w:trPr>
        <w:tc>
          <w:tcPr>
            <w:tcW w:w="1440" w:type="dxa"/>
            <w:hideMark/>
          </w:tcPr>
          <w:p w:rsidR="00804577" w:rsidRPr="00F86FDC" w:rsidRDefault="00804577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</w:r>
            <w:r w:rsidR="00F739C5" w:rsidRPr="005B32DF">
              <w:rPr>
                <w:rFonts w:ascii="Arial" w:hAnsi="Arial" w:cs="Arial"/>
                <w:szCs w:val="22"/>
              </w:rPr>
              <w:t>3:30 pm</w:t>
            </w:r>
          </w:p>
        </w:tc>
        <w:tc>
          <w:tcPr>
            <w:tcW w:w="8325" w:type="dxa"/>
            <w:shd w:val="clear" w:color="auto" w:fill="FFFFCC"/>
            <w:vAlign w:val="center"/>
            <w:hideMark/>
          </w:tcPr>
          <w:p w:rsidR="00804577" w:rsidRPr="00F86FDC" w:rsidRDefault="00804577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F86FDC">
              <w:rPr>
                <w:rFonts w:ascii="Arial" w:hAnsi="Arial" w:cs="Arial"/>
                <w:szCs w:val="22"/>
              </w:rPr>
              <w:br/>
              <w:t xml:space="preserve">Christopher R.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Knittel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Massachusetts Institute of Technology and NBER</w:t>
            </w:r>
            <w:r w:rsidRPr="00F86FDC">
              <w:rPr>
                <w:rFonts w:ascii="Arial" w:hAnsi="Arial" w:cs="Arial"/>
                <w:szCs w:val="22"/>
              </w:rPr>
              <w:br/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Konstantinos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Metaxoglou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>, Carleton University</w:t>
            </w:r>
            <w:r w:rsidRPr="00F86FDC">
              <w:rPr>
                <w:rFonts w:ascii="Arial" w:hAnsi="Arial" w:cs="Arial"/>
                <w:szCs w:val="22"/>
              </w:rPr>
              <w:br/>
              <w:t xml:space="preserve">Andre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Trindade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, Dr.,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Fundacao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F86FDC">
              <w:rPr>
                <w:rFonts w:ascii="Arial" w:hAnsi="Arial" w:cs="Arial"/>
                <w:szCs w:val="22"/>
              </w:rPr>
              <w:t>Getulio</w:t>
            </w:r>
            <w:proofErr w:type="spellEnd"/>
            <w:r w:rsidRPr="00F86FDC">
              <w:rPr>
                <w:rFonts w:ascii="Arial" w:hAnsi="Arial" w:cs="Arial"/>
                <w:szCs w:val="22"/>
              </w:rPr>
              <w:t xml:space="preserve"> Vargas / EPGE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i/>
                <w:iCs/>
                <w:szCs w:val="22"/>
              </w:rPr>
              <w:t>Dash for Gash: The Sequel</w:t>
            </w:r>
            <w:r w:rsidRPr="00F86FDC">
              <w:rPr>
                <w:rFonts w:ascii="Arial" w:hAnsi="Arial" w:cs="Arial"/>
                <w:szCs w:val="22"/>
              </w:rPr>
              <w:br/>
            </w:r>
            <w:r w:rsidRPr="00F86FDC">
              <w:rPr>
                <w:rFonts w:ascii="Arial" w:hAnsi="Arial" w:cs="Arial"/>
                <w:szCs w:val="22"/>
              </w:rPr>
              <w:br/>
              <w:t xml:space="preserve">Discussant: </w:t>
            </w:r>
            <w:r w:rsidR="00F739C5" w:rsidRPr="001A328C">
              <w:rPr>
                <w:rFonts w:ascii="Arial" w:hAnsi="Arial" w:cs="Arial"/>
                <w:szCs w:val="22"/>
              </w:rPr>
              <w:t>Joseph Cullen</w:t>
            </w:r>
            <w:r w:rsidR="00F739C5" w:rsidRPr="005B32DF">
              <w:rPr>
                <w:rFonts w:ascii="Arial" w:hAnsi="Arial" w:cs="Arial"/>
                <w:szCs w:val="22"/>
              </w:rPr>
              <w:t xml:space="preserve">, </w:t>
            </w:r>
            <w:r w:rsidR="00F739C5" w:rsidRPr="001A328C">
              <w:rPr>
                <w:rFonts w:ascii="Arial" w:hAnsi="Arial" w:cs="Arial"/>
                <w:szCs w:val="22"/>
              </w:rPr>
              <w:t>University of Arizona</w:t>
            </w:r>
          </w:p>
        </w:tc>
      </w:tr>
      <w:tr w:rsidR="00D546BD" w:rsidRPr="005B32DF" w:rsidTr="00C835A3">
        <w:trPr>
          <w:tblCellSpacing w:w="15" w:type="dxa"/>
        </w:trPr>
        <w:tc>
          <w:tcPr>
            <w:tcW w:w="1440" w:type="dxa"/>
          </w:tcPr>
          <w:p w:rsidR="00D546BD" w:rsidRPr="005B32DF" w:rsidRDefault="00D546BD" w:rsidP="00804577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4:30 pm</w:t>
            </w:r>
          </w:p>
        </w:tc>
        <w:tc>
          <w:tcPr>
            <w:tcW w:w="8325" w:type="dxa"/>
            <w:vAlign w:val="center"/>
          </w:tcPr>
          <w:p w:rsidR="00D546BD" w:rsidRPr="005B32DF" w:rsidRDefault="00D546BD" w:rsidP="00F86FDC">
            <w:pPr>
              <w:tabs>
                <w:tab w:val="clear" w:pos="1440"/>
              </w:tabs>
              <w:rPr>
                <w:rFonts w:ascii="Arial" w:hAnsi="Arial" w:cs="Arial"/>
                <w:szCs w:val="22"/>
              </w:rPr>
            </w:pPr>
            <w:r w:rsidRPr="005B32DF">
              <w:rPr>
                <w:rFonts w:ascii="Arial" w:hAnsi="Arial" w:cs="Arial"/>
                <w:szCs w:val="22"/>
              </w:rPr>
              <w:br/>
              <w:t>Adjourn</w:t>
            </w:r>
          </w:p>
        </w:tc>
      </w:tr>
    </w:tbl>
    <w:p w:rsidR="002F7D0E" w:rsidRPr="005B32DF" w:rsidRDefault="002F7D0E">
      <w:pPr>
        <w:rPr>
          <w:rFonts w:ascii="Arial" w:hAnsi="Arial" w:cs="Arial"/>
          <w:szCs w:val="22"/>
        </w:rPr>
      </w:pPr>
    </w:p>
    <w:sectPr w:rsidR="002F7D0E" w:rsidRPr="005B32DF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20"/>
  <w:characterSpacingControl w:val="doNotCompress"/>
  <w:compat/>
  <w:rsids>
    <w:rsidRoot w:val="00F86FDC"/>
    <w:rsid w:val="0014041B"/>
    <w:rsid w:val="001A328C"/>
    <w:rsid w:val="00235FF7"/>
    <w:rsid w:val="002F7D0E"/>
    <w:rsid w:val="00363AB1"/>
    <w:rsid w:val="00384CFD"/>
    <w:rsid w:val="005B32DF"/>
    <w:rsid w:val="00690395"/>
    <w:rsid w:val="00804577"/>
    <w:rsid w:val="008F46E2"/>
    <w:rsid w:val="00B627E2"/>
    <w:rsid w:val="00BD4D9D"/>
    <w:rsid w:val="00C835A3"/>
    <w:rsid w:val="00D546BD"/>
    <w:rsid w:val="00DB6C65"/>
    <w:rsid w:val="00E456E5"/>
    <w:rsid w:val="00E81413"/>
    <w:rsid w:val="00EA31B3"/>
    <w:rsid w:val="00F214D7"/>
    <w:rsid w:val="00F739C5"/>
    <w:rsid w:val="00F8344C"/>
    <w:rsid w:val="00F8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2">
    <w:name w:val="heading 2"/>
    <w:basedOn w:val="Normal"/>
    <w:link w:val="Heading2Char"/>
    <w:uiPriority w:val="9"/>
    <w:qFormat/>
    <w:rsid w:val="00F86FDC"/>
    <w:pPr>
      <w:tabs>
        <w:tab w:val="clear" w:pos="1440"/>
      </w:tabs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6FDC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86F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ber.org/confsubmit/backend/form?id=SI14E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2</cp:revision>
  <dcterms:created xsi:type="dcterms:W3CDTF">2014-05-12T13:57:00Z</dcterms:created>
  <dcterms:modified xsi:type="dcterms:W3CDTF">2014-05-12T16:02:00Z</dcterms:modified>
</cp:coreProperties>
</file>